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5C611C" w:rsidRDefault="005C611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20.05.2020 </w:t>
      </w:r>
    </w:p>
    <w:p w:rsidR="005C611C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>
        <w:rPr>
          <w:rFonts w:ascii="Times New Roman" w:hAnsi="Times New Roman"/>
          <w:b/>
          <w:sz w:val="28"/>
          <w:u w:val="single"/>
        </w:rPr>
        <w:t>ФЭМП</w:t>
      </w:r>
    </w:p>
    <w:p w:rsidR="004B6890" w:rsidRPr="004B6890" w:rsidRDefault="004B6890" w:rsidP="004B68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4B6890">
        <w:rPr>
          <w:rFonts w:ascii="Times New Roman" w:eastAsia="Times New Roman" w:hAnsi="Times New Roman" w:cs="Times New Roman"/>
          <w:sz w:val="28"/>
          <w:szCs w:val="28"/>
          <w:lang w:bidi="en-US"/>
        </w:rPr>
        <w:t>Тема: Повторение пройденного материала.</w:t>
      </w:r>
    </w:p>
    <w:p w:rsidR="005C611C" w:rsidRDefault="004B6890" w:rsidP="004B6890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счете и отсчете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 и величине.</w:t>
      </w:r>
    </w:p>
    <w:p w:rsidR="004B6890" w:rsidRDefault="004B6890" w:rsidP="004B6890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5C611C" w:rsidRPr="00355533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</w:p>
    <w:p w:rsidR="005C611C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tbl>
      <w:tblPr>
        <w:tblStyle w:val="a5"/>
        <w:tblW w:w="15304" w:type="dxa"/>
        <w:tblLook w:val="04A0"/>
      </w:tblPr>
      <w:tblGrid>
        <w:gridCol w:w="7933"/>
        <w:gridCol w:w="7371"/>
      </w:tblGrid>
      <w:tr w:rsidR="005C611C" w:rsidTr="007B3640">
        <w:tc>
          <w:tcPr>
            <w:tcW w:w="7933" w:type="dxa"/>
          </w:tcPr>
          <w:p w:rsidR="005C611C" w:rsidRPr="00307061" w:rsidRDefault="002D5ACE" w:rsidP="002D5ACE">
            <w:pPr>
              <w:pStyle w:val="a3"/>
              <w:shd w:val="clear" w:color="auto" w:fill="FFFFFF"/>
              <w:spacing w:after="0" w:line="240" w:lineRule="atLeast"/>
              <w:ind w:left="709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87800" cy="2990850"/>
                  <wp:effectExtent l="0" t="0" r="0" b="0"/>
                  <wp:docPr id="9" name="Рисунок 9" descr="http://900igr.net/up/datas/109046/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00igr.net/up/datas/109046/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5C611C" w:rsidRDefault="005C611C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5C611C" w:rsidRDefault="002D5ACE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49024" cy="2932168"/>
                  <wp:effectExtent l="0" t="0" r="8890" b="1905"/>
                  <wp:docPr id="11" name="Рисунок 11" descr="https://avatars.mds.yandex.net/get-pdb/2111014/2d3774f4-3f47-4f0b-9abd-1dc8921ae18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2111014/2d3774f4-3f47-4f0b-9abd-1dc8921ae18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927" cy="293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11C" w:rsidRDefault="005C611C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5C611C" w:rsidRPr="001C7849" w:rsidRDefault="005C611C" w:rsidP="002D5ACE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11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2D5ACE" w:rsidRPr="00355533" w:rsidRDefault="002D5ACE" w:rsidP="002D5ACE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355533">
        <w:rPr>
          <w:rFonts w:ascii="Times New Roman" w:hAnsi="Times New Roman"/>
          <w:b/>
          <w:sz w:val="28"/>
          <w:u w:val="single"/>
        </w:rPr>
        <w:t xml:space="preserve">2. </w:t>
      </w:r>
      <w:r>
        <w:rPr>
          <w:rFonts w:ascii="Times New Roman" w:hAnsi="Times New Roman"/>
          <w:b/>
          <w:sz w:val="28"/>
          <w:u w:val="single"/>
        </w:rPr>
        <w:t xml:space="preserve">Двигательная деятельность 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Задачи</w:t>
      </w:r>
      <w:proofErr w:type="gramStart"/>
      <w:r w:rsidRPr="0086625C">
        <w:rPr>
          <w:color w:val="2A2723"/>
        </w:rPr>
        <w:t xml:space="preserve"> .</w:t>
      </w:r>
      <w:proofErr w:type="gramEnd"/>
      <w:r w:rsidRPr="0086625C">
        <w:rPr>
          <w:color w:val="2A2723"/>
        </w:rPr>
        <w:t xml:space="preserve"> Повторить ходьбу со сменой ведущего; упражнять в прыжках в длину с места; развивать ловкость в упражнениях с мячом.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1 часть. Ходьба в колонне по одному со сменой ведущего. Воспитатель называет ребенка по имени, он становится впереди колонны и ведет ее. Через некоторое время другой ребенок ведет колонну (2-3 смены ведущего). Ходьба и бег врассыпную по всему залу.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lastRenderedPageBreak/>
        <w:t>2 часть. Общеразвивающие упражнения с кубиком.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1. И. п. - стойка ноги на ширине ступни, кубик в правой руке. Поднимаясь на носки, переложить кубик в левую руку, опустить, подняться на носки, переложить кубик в правую руку,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2. И. п. - стойка ноги на ширине ступни, кубик в правой руке. Присесть, переложить кубик в левую руку, встать,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 xml:space="preserve">3. И. п. </w:t>
      </w:r>
      <w:proofErr w:type="gramStart"/>
      <w:r w:rsidRPr="0086625C">
        <w:rPr>
          <w:color w:val="2A2723"/>
        </w:rPr>
        <w:t>-с</w:t>
      </w:r>
      <w:proofErr w:type="gramEnd"/>
      <w:r w:rsidRPr="0086625C">
        <w:rPr>
          <w:color w:val="2A2723"/>
        </w:rPr>
        <w:t>тойка на коленях, кубик в правой руке. Поворот вправо, положить кубик у носков ног, выпрямиться; поворот вправо, взять кубик, вернуться в исходное положение. То же влево (по 3 раза в каждую сторону).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4. И. п. - сидя, ноги врозь, кубик в правой руке. Наклониться, положить кубик между носками ног, выпрямиться, руки на пояс; наклониться, взять кубик левой рукой,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5. И. п. - стойка ноги слегка расставлены, руки вдоль туловища. Кубик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на полу. Прыжки на двух ногах вокруг кубика в обе стороны (3-4 раза).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Основные виды движений.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Прыжки в длину с места через шнур (ширина 40-50 см) (6-8 раз). 2. Перебрасывание мячей друг другу (8-10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Воспитатель вместе с детьми выкладывает шнуры. Упражнение в прыжках в длину с места выполняется шеренгами поочередно. Основное внимание уделяется правильному исходному положению и приземлению на полусогнутые ноги.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Дети перестраиваются в две шеренги. У одной шеренги мячи (среднего диаметра). Воспитатель напоминает, что бросать мяч способом двумя руками снизу следует как можно точнее партнеру в руки, а тот ловит мяч, не прижимая к груди (руки заранее не выставлять).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Подвижная игра «Котята и щенята».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3 часть. Ходьба в колонне по одному. Игра малой подвижности по выбору детей.</w:t>
      </w:r>
    </w:p>
    <w:p w:rsidR="002D5ACE" w:rsidRDefault="002D5ACE" w:rsidP="002D5ACE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2D5ACE" w:rsidRPr="0086625C" w:rsidRDefault="002D5ACE" w:rsidP="005C611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25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5C">
        <w:rPr>
          <w:rFonts w:ascii="Times New Roman" w:hAnsi="Times New Roman" w:cs="Times New Roman"/>
          <w:b/>
          <w:sz w:val="24"/>
          <w:szCs w:val="24"/>
        </w:rPr>
        <w:t>Азбука безопасности</w:t>
      </w:r>
    </w:p>
    <w:p w:rsidR="0086625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 Пожарная безопасность</w:t>
      </w:r>
    </w:p>
    <w:p w:rsidR="0086625C" w:rsidRPr="0086625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5C" w:rsidRPr="00D23E60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05625" cy="4647486"/>
            <wp:effectExtent l="0" t="0" r="0" b="1270"/>
            <wp:docPr id="12" name="Рисунок 12" descr="https://domoddou50.edumsko.ru/uploads/22700/22621/section/842835/ne_igraj_s_ognem.jpg?155375534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oddou50.edumsko.ru/uploads/22700/22621/section/842835/ne_igraj_s_ognem.jpg?15537553404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051" cy="4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Посмотреть мультфильм</w:t>
      </w:r>
    </w:p>
    <w:p w:rsidR="0086625C" w:rsidRP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86625C" w:rsidRPr="0086625C" w:rsidRDefault="00694173" w:rsidP="008662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8DD4" w:themeColor="text2" w:themeTint="99"/>
          <w:sz w:val="21"/>
          <w:szCs w:val="21"/>
          <w:lang w:val="en-US" w:eastAsia="ru-RU"/>
        </w:rPr>
      </w:pPr>
      <w:hyperlink r:id="rId8" w:tgtFrame="_blank" w:history="1">
        <w:proofErr w:type="spellStart"/>
        <w:proofErr w:type="gramStart"/>
        <w:r w:rsidR="0086625C" w:rsidRPr="0086625C">
          <w:rPr>
            <w:rFonts w:ascii="Arial" w:eastAsia="Times New Roman" w:hAnsi="Arial" w:cs="Arial"/>
            <w:color w:val="548DD4" w:themeColor="text2" w:themeTint="99"/>
            <w:sz w:val="21"/>
            <w:szCs w:val="21"/>
            <w:lang w:val="en-US" w:eastAsia="ru-RU"/>
          </w:rPr>
          <w:t>multfilmi-po-bezopasnosti-ot-mchs</w:t>
        </w:r>
        <w:proofErr w:type="spellEnd"/>
        <w:proofErr w:type="gramEnd"/>
        <w:r w:rsidR="0086625C" w:rsidRPr="0086625C">
          <w:rPr>
            <w:rFonts w:ascii="Arial" w:eastAsia="Times New Roman" w:hAnsi="Arial" w:cs="Arial"/>
            <w:color w:val="548DD4" w:themeColor="text2" w:themeTint="99"/>
            <w:sz w:val="21"/>
            <w:szCs w:val="21"/>
            <w:lang w:val="en-US" w:eastAsia="ru-RU"/>
          </w:rPr>
          <w:t>…</w:t>
        </w:r>
      </w:hyperlink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6B3D4C" w:rsidRDefault="006B3D4C"/>
    <w:sectPr w:rsidR="006B3D4C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FE"/>
    <w:rsid w:val="002D5ACE"/>
    <w:rsid w:val="003A34A0"/>
    <w:rsid w:val="004B6890"/>
    <w:rsid w:val="005C611C"/>
    <w:rsid w:val="005D51FE"/>
    <w:rsid w:val="00694173"/>
    <w:rsid w:val="006B3D4C"/>
    <w:rsid w:val="0086625C"/>
    <w:rsid w:val="0096688C"/>
    <w:rsid w:val="00E8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ultfilmi-po-bezopasnosti-ot-mchs-68695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RePack by SPecialiST</cp:lastModifiedBy>
  <cp:revision>4</cp:revision>
  <dcterms:created xsi:type="dcterms:W3CDTF">2020-05-11T07:47:00Z</dcterms:created>
  <dcterms:modified xsi:type="dcterms:W3CDTF">2020-10-19T13:09:00Z</dcterms:modified>
</cp:coreProperties>
</file>